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10" w:rsidRPr="009F7110" w:rsidRDefault="009F7110" w:rsidP="009F7110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53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8"/>
          <w:szCs w:val="53"/>
          <w:lang w:val="ru-RU"/>
        </w:rPr>
        <w:t>РОССИЙСКАЯ ФЕДЕРАЦИЯ</w:t>
      </w:r>
    </w:p>
    <w:p w:rsidR="009F7110" w:rsidRPr="009F7110" w:rsidRDefault="009F7110" w:rsidP="009F7110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53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8"/>
          <w:szCs w:val="53"/>
          <w:lang w:val="ru-RU"/>
        </w:rPr>
        <w:t>ФЕДЕРАЛЬНЫЙ ЗАКОН</w:t>
      </w:r>
    </w:p>
    <w:p w:rsidR="009F7110" w:rsidRPr="009F7110" w:rsidRDefault="009F7110" w:rsidP="009F7110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53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8"/>
          <w:szCs w:val="53"/>
          <w:lang w:val="ru-RU"/>
        </w:rPr>
        <w:t>О ПРЕДУПРЕЖДЕНИИ РАСПРОСТРАНЕНИЯ ТУБЕРКУЛЕЗА В РОССИЙСКОЙ ФЕДЕРАЦИИ</w:t>
      </w:r>
      <w:bookmarkStart w:id="0" w:name="l1"/>
      <w:bookmarkEnd w:id="0"/>
    </w:p>
    <w:p w:rsidR="009F7110" w:rsidRPr="009F7110" w:rsidRDefault="009F7110" w:rsidP="009F7110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1"/>
          <w:szCs w:val="21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21"/>
          <w:szCs w:val="21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1"/>
          <w:szCs w:val="21"/>
        </w:rPr>
        <w:t> </w:t>
      </w:r>
      <w:hyperlink r:id="rId4" w:anchor="l0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1"/>
          <w:szCs w:val="21"/>
          <w:lang w:val="ru-RU"/>
        </w:rPr>
        <w:t>, … ,</w:t>
      </w:r>
      <w:r w:rsidRPr="009F7110">
        <w:rPr>
          <w:rFonts w:ascii="Times New Roman" w:eastAsia="Times New Roman" w:hAnsi="Times New Roman" w:cs="Times New Roman"/>
          <w:color w:val="808080"/>
          <w:sz w:val="21"/>
          <w:szCs w:val="21"/>
        </w:rPr>
        <w:t> </w:t>
      </w:r>
      <w:hyperlink r:id="rId5" w:anchor="l0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val="ru-RU"/>
          </w:rPr>
          <w:t xml:space="preserve">от 03.08.2018 </w:t>
        </w:r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val="ru-RU"/>
          </w:rPr>
          <w:t xml:space="preserve"> 314-ФЗ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1"/>
          <w:szCs w:val="21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1"/>
          <w:szCs w:val="21"/>
        </w:rPr>
        <w:t> </w:t>
      </w:r>
      <w:hyperlink r:id="rId6" w:anchor="l0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val="ru-RU"/>
          </w:rPr>
          <w:t xml:space="preserve">от 26.05.2021 </w:t>
        </w:r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val="ru-RU"/>
          </w:rPr>
          <w:t xml:space="preserve"> 152-ФЗ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1"/>
          <w:szCs w:val="21"/>
          <w:lang w:val="ru-RU"/>
        </w:rPr>
        <w:t>)</w:t>
      </w:r>
      <w:r>
        <w:rPr>
          <w:rFonts w:ascii="Times New Roman" w:eastAsia="Times New Roman" w:hAnsi="Times New Roman" w:cs="Times New Roman"/>
          <w:color w:val="808080"/>
          <w:sz w:val="21"/>
          <w:szCs w:val="21"/>
          <w:lang w:val="ru-RU"/>
        </w:rPr>
        <w:t xml:space="preserve"> </w:t>
      </w:r>
      <w:r w:rsidRPr="009F7110">
        <w:rPr>
          <w:rFonts w:ascii="Times New Roman" w:eastAsia="Times New Roman" w:hAnsi="Times New Roman" w:cs="Times New Roman"/>
          <w:color w:val="3072C4"/>
          <w:sz w:val="21"/>
          <w:szCs w:val="21"/>
          <w:lang w:val="ru-RU"/>
        </w:rPr>
        <w:t>показать все</w:t>
      </w:r>
    </w:p>
    <w:p w:rsidR="009F7110" w:rsidRPr="009F7110" w:rsidRDefault="009F7110" w:rsidP="009F711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Принят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Государственной Думой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24 мая 2001 года</w:t>
      </w:r>
    </w:p>
    <w:p w:rsidR="009F7110" w:rsidRPr="009F7110" w:rsidRDefault="009F7110" w:rsidP="009F711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Одобрен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Советом Федерации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6 июня 2001 года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Настоящий Федеральный закон устанавливает правовые основы осуществления государственной политики в области предупреждения распространения туберкулеза в Российской Федерации в целях охраны здоровья граждан и обеспечения санитарно-эпидемиологического благополучия населения.</w:t>
      </w:r>
      <w:bookmarkStart w:id="1" w:name="l163"/>
      <w:bookmarkStart w:id="2" w:name="l2"/>
      <w:bookmarkEnd w:id="1"/>
      <w:bookmarkEnd w:id="2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3" w:name="h101"/>
      <w:bookmarkEnd w:id="3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 xml:space="preserve">Глава 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</w:rPr>
        <w:t>I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. ОБЩИЕ ПОЛОЖЕНИЯ</w:t>
      </w:r>
      <w:bookmarkStart w:id="4" w:name="l3"/>
      <w:bookmarkEnd w:id="4"/>
    </w:p>
    <w:p w:rsidR="009F7110" w:rsidRPr="009F7110" w:rsidRDefault="009F7110" w:rsidP="009F7110">
      <w:pPr>
        <w:shd w:val="clear" w:color="auto" w:fill="FFFFFF"/>
        <w:spacing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5" w:name="h102"/>
      <w:bookmarkEnd w:id="5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1. Основные понятия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целей настоящего Федерального закона используются следующие основные понятия: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туберкулез - инфекционное заболевание, вызываемое микобактериями туберкулеза;</w:t>
      </w:r>
      <w:bookmarkStart w:id="6" w:name="l4"/>
      <w:bookmarkEnd w:id="6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активная форма туберкулеза - туберкулез, признаки активности процесса которого установлены в результате проведения клинических, лабораторных, рентгенологических исследований;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заразная форма туберкулеза - активная форма туберкулеза, при которой происходит выделение микобактерий туберкулеза;</w:t>
      </w:r>
      <w:bookmarkStart w:id="7" w:name="l5"/>
      <w:bookmarkEnd w:id="7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больной туберкулезом - больной активной формой туберкулеза;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лицо с подозрением на туберкулез - лицо, у которого при оказании медицинской помощи или проведении медицинского осмотра, диспансеризации выявлены признаки возможного заболевания туберкулезом, при наличии которых требуется проведение дополнительного обследования указанного лица и (или) установление диспансерного наблюдения;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7" w:anchor="l12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03.08.2018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314-ФЗ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лицо, находящееся или находившееся в контакте с источником туберкулеза, - лицо, которое по месту жительства, месту пребывания (нахождения), месту работы или учебы, месту отбывания наказания либо в месте содержания под стражей состоит или состояло в контакте с больным туберкулезом или с больным туберкулезом сельскохозяйственным животным;</w:t>
      </w:r>
      <w:bookmarkStart w:id="8" w:name="l167"/>
      <w:bookmarkEnd w:id="8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8" w:anchor="l12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03.08.2018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314-ФЗ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противотуберкулезная помощь - совокупность социальных, медицинских, санитарно-гигиенических и противоэпидемических мероприятий, направленных на выявление, обследование и лечение, в том числе обязательные обследование и лечение,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 в порядке, установленном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Федерации;</w:t>
      </w:r>
      <w:bookmarkStart w:id="9" w:name="l6"/>
      <w:bookmarkStart w:id="10" w:name="l7"/>
      <w:bookmarkStart w:id="11" w:name="l8"/>
      <w:bookmarkEnd w:id="9"/>
      <w:bookmarkEnd w:id="10"/>
      <w:bookmarkEnd w:id="11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9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профилактика туберкулеза - комплекс мероприятий, направленных на предупреждение возникновения, распространения туберкулеза, а также раннее его выявление;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10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медицинские противотуберкулезные организации - медицинские организации, оказывающие противотуберкулезную помощь и осуществляющие профилактику туберкулеза.</w:t>
      </w:r>
      <w:bookmarkStart w:id="12" w:name="l9"/>
      <w:bookmarkStart w:id="13" w:name="l11"/>
      <w:bookmarkEnd w:id="12"/>
      <w:bookmarkEnd w:id="13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11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14" w:name="h103"/>
      <w:bookmarkEnd w:id="14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2. Правовое регулирование в области предупреждения распространения туберкулеза в Российской Федерации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Законодательство в области предупреждения распространения туберкулеза в Российской Федерации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  <w:bookmarkStart w:id="15" w:name="l12"/>
      <w:bookmarkStart w:id="16" w:name="l13"/>
      <w:bookmarkEnd w:id="15"/>
      <w:bookmarkEnd w:id="16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не могут ограничивать права граждан на защиту от туберкулеза и гарантии получения противотуберкулезной помощи, предусмотренные настоящим Федеральным законом.</w:t>
      </w:r>
      <w:bookmarkStart w:id="17" w:name="l14"/>
      <w:bookmarkEnd w:id="17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18" w:name="h104"/>
      <w:bookmarkEnd w:id="18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3. Применение настоящего Федерального закона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Настоящий Федеральный закон распространяется на граждан Российской Федерации при оказании им противотуберкулезной помощи и применяется в отношении юридических и физических лиц, оказывающих противотуберкулезную помощь на территории Российской Федерации.</w:t>
      </w:r>
      <w:bookmarkStart w:id="19" w:name="l15"/>
      <w:bookmarkEnd w:id="19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получают противотуберкулезную помощь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  <w:bookmarkStart w:id="20" w:name="l16"/>
      <w:bookmarkEnd w:id="20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21" w:name="h105"/>
      <w:bookmarkEnd w:id="21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lastRenderedPageBreak/>
        <w:t xml:space="preserve">Глава 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</w:rPr>
        <w:t>II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.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В ОБЛАСТИ ПРЕДУПРЕЖДЕНИЯ РАСПРОСТРАНЕНИЯ ТУБЕРКУЛЕЗА В РОССИЙСКОЙ ФЕДЕРАЦИИ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</w:rPr>
        <w:t> </w:t>
      </w:r>
      <w:hyperlink r:id="rId12" w:anchor="l241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от 18.10.2007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 230-ФЗ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22" w:name="h106"/>
      <w:bookmarkEnd w:id="22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4. Полномочия органов государственной власти Российской Федерации в области предупреждения распространения туберкулеза в Российской Федерации</w:t>
      </w:r>
      <w:bookmarkStart w:id="23" w:name="l137"/>
      <w:bookmarkStart w:id="24" w:name="l18"/>
      <w:bookmarkEnd w:id="23"/>
      <w:bookmarkEnd w:id="24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</w:rPr>
        <w:t> </w:t>
      </w:r>
      <w:hyperlink r:id="rId13" w:anchor="l241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от 18.10.2007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 230-ФЗ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полномочиям органов государственной власти Российской Федерации в области предупреждения распространения туберкулеза в Российской Федерации (далее - предупреждение распространения туберкулеза) относятся:</w:t>
      </w:r>
      <w:bookmarkStart w:id="25" w:name="l19"/>
      <w:bookmarkEnd w:id="25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14" w:anchor="l241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18.10.2007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230-ФЗ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проведение в Российской Федерации государственной политики в области предупреждения распространения туберкулеза;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разработка и принятие нормативных правовых актов, направленных на предупреждение распространения туберкулеза;</w:t>
      </w:r>
      <w:bookmarkStart w:id="26" w:name="l20"/>
      <w:bookmarkEnd w:id="26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определение порядка оказания противотуберкулезной помощи гражданам на территории Российской Федерации;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Абзац 5 - Утратил силу.</w:t>
      </w:r>
      <w:bookmarkStart w:id="27" w:name="l21"/>
      <w:bookmarkEnd w:id="27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15" w:anchor="l869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18.07.2011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242-ФЗ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осуществление федерального государственного санитарно-эпидемиологического надзора в области предупреждения распространения туберкулеза и организация мероприятий по предупреждению распространения туберкулеза;</w:t>
      </w:r>
      <w:bookmarkStart w:id="28" w:name="l22"/>
      <w:bookmarkEnd w:id="28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16" w:anchor="l869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18.07.2011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242-ФЗ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организация государственного эпидемиологического мониторинга туберкулеза;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формирование, утверждение и реализация федеральных целевых программ в области предупреждения распространения туберкулеза;</w:t>
      </w:r>
      <w:bookmarkStart w:id="29" w:name="l23"/>
      <w:bookmarkEnd w:id="29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разработка правил, нормативов, требований и государственных стандартов в области предупреждения распространения туберкулеза;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разработка и организация системы оказания противотуберкулезной помощи федеральными специализированными медицинскими учреждениями;</w:t>
      </w:r>
      <w:bookmarkStart w:id="30" w:name="l24"/>
      <w:bookmarkEnd w:id="30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17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обеспечение государственного надзора за производством, хранением и транспортировкой противотуберкулезных вакцин и иммунобиологических лекарственных средств для ранней диагностики туберкулеза, их качеством, эффективностью и безопасностью;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18" w:anchor="l869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18.07.2011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242-ФЗ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  <w:bookmarkStart w:id="31" w:name="l25"/>
      <w:bookmarkEnd w:id="31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организация государственного статистического наблюдения в области предупреждения распространения туберкулеза;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Абзац 13 - Утратил силу</w:t>
      </w:r>
      <w:bookmarkStart w:id="32" w:name="l26"/>
      <w:bookmarkEnd w:id="32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19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осуществление иных предусмотренных законодательством Российской Федерации в области предупреждения распространения туберкулеза полномочий.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33" w:name="h107"/>
      <w:bookmarkEnd w:id="33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5. Полномочия органов государственной власти субъектов Российской Федерации в области предупреждения распространения туберкулеза</w:t>
      </w:r>
      <w:bookmarkStart w:id="34" w:name="l27"/>
      <w:bookmarkStart w:id="35" w:name="l28"/>
      <w:bookmarkEnd w:id="34"/>
      <w:bookmarkEnd w:id="35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</w:rPr>
        <w:t> </w:t>
      </w:r>
      <w:hyperlink r:id="rId20" w:anchor="l241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от 18.10.2007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 230-ФЗ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 субъектов Российской Федерации организуют предупреждение распространения туберкулеза, включая противотуберкулезную помощь больным туберкулезом в противотуберкулезных диспансерах, других специализированных медицинских противотуберкулезных организациях и иных учреждениях здравоохранения субъектов Российской Федерации.</w:t>
      </w:r>
      <w:bookmarkStart w:id="36" w:name="l138"/>
      <w:bookmarkEnd w:id="36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21" w:anchor="l241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18.10.2007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230-ФЗ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37" w:name="h108"/>
      <w:bookmarkEnd w:id="37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6. - Утратила силу</w:t>
      </w:r>
      <w:bookmarkStart w:id="38" w:name="l127"/>
      <w:bookmarkStart w:id="39" w:name="l29"/>
      <w:bookmarkEnd w:id="38"/>
      <w:bookmarkEnd w:id="39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</w:rPr>
        <w:t> </w:t>
      </w:r>
      <w:hyperlink r:id="rId22" w:anchor="l1367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40" w:name="h140"/>
      <w:bookmarkEnd w:id="40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6.1. Полномочия органов местного самоуправления в области предупреждения распространения туберкулеза</w:t>
      </w:r>
      <w:bookmarkStart w:id="41" w:name="l141"/>
      <w:bookmarkEnd w:id="41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</w:rPr>
        <w:t> </w:t>
      </w:r>
      <w:hyperlink r:id="rId23" w:anchor="l1077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33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4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полномочиям органов местного самоуправления муниципальных районов, муниципальных округов, городских округов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информирование населения, в том числе через средства массовой информации, о возможности распространения туберкулеза на территории муниципального образования в соответствии с законом субъекта Российской Федерации, а также участие в санитарно-гигиеническом просвещении населения.</w:t>
      </w:r>
      <w:bookmarkStart w:id="42" w:name="l171"/>
      <w:bookmarkStart w:id="43" w:name="l157"/>
      <w:bookmarkEnd w:id="42"/>
      <w:bookmarkEnd w:id="43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24" w:anchor="l10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26.05.2021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152-ФЗ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  <w:lang w:val="ru-RU"/>
        </w:rPr>
      </w:pPr>
      <w:bookmarkStart w:id="44" w:name="h152"/>
      <w:bookmarkEnd w:id="44"/>
      <w:r w:rsidRPr="009F7110"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  <w:lang w:val="ru-RU"/>
        </w:rPr>
        <w:t>Статья 6.2. Государственный надзор в области предупреждения распространения туберкулеза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</w:rPr>
        <w:t> </w:t>
      </w:r>
      <w:hyperlink r:id="rId25" w:anchor="l869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  <w:lang w:val="ru-RU"/>
          </w:rPr>
          <w:t xml:space="preserve">от 18.07.2011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  <w:lang w:val="ru-RU"/>
          </w:rPr>
          <w:t xml:space="preserve"> 242-ФЗ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Государственный надзор в области предупреждения распространения туберкулеза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  <w:bookmarkStart w:id="45" w:name="l172"/>
      <w:bookmarkStart w:id="46" w:name="l158"/>
      <w:bookmarkStart w:id="47" w:name="l153"/>
      <w:bookmarkEnd w:id="45"/>
      <w:bookmarkEnd w:id="46"/>
      <w:bookmarkEnd w:id="47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48" w:name="h109"/>
      <w:bookmarkEnd w:id="48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 xml:space="preserve">Глава 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</w:rPr>
        <w:t>III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. ПРОТИВОТУБЕРКУЛЕЗНАЯ ПОМОЩЬ КАК ОСНОВА ПРЕДУПРЕЖДЕНИЯ РАСПРОСТРАНЕНИЯ ТУБЕРКУЛЕЗА</w:t>
      </w:r>
      <w:bookmarkStart w:id="49" w:name="l139"/>
      <w:bookmarkStart w:id="50" w:name="l30"/>
      <w:bookmarkEnd w:id="49"/>
      <w:bookmarkEnd w:id="50"/>
    </w:p>
    <w:p w:rsidR="009F7110" w:rsidRPr="009F7110" w:rsidRDefault="009F7110" w:rsidP="009F7110">
      <w:pPr>
        <w:shd w:val="clear" w:color="auto" w:fill="FFFFFF"/>
        <w:spacing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51" w:name="h110"/>
      <w:bookmarkEnd w:id="51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lastRenderedPageBreak/>
        <w:t>Статья 7. Организация противотуберкулезной помощи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Оказание противотуберкулезной помощи больным туберкулезом гарантируется государством и осуществляется на основе принципов законности, соблюдения прав человека и гражданина, общедоступности в объемах, предусмотренных программой государственных гарантий бесплатного оказания гражданам медицинской помощи.</w:t>
      </w:r>
      <w:bookmarkStart w:id="52" w:name="l31"/>
      <w:bookmarkEnd w:id="52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26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27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E3E3E3"/>
        <w:spacing w:after="300" w:line="240" w:lineRule="auto"/>
        <w:ind w:left="43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связи с утратой силы Постановления Правительства РФ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8" w:anchor="l0" w:tgtFrame="_blank" w:history="1">
        <w:r w:rsidRPr="009F711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val="ru-RU"/>
          </w:rPr>
          <w:t xml:space="preserve">от 11.09.98 </w:t>
        </w:r>
        <w:r w:rsidRPr="009F711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val="ru-RU"/>
          </w:rPr>
          <w:t xml:space="preserve"> 1096</w:t>
        </w:r>
      </w:hyperlink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01.01.2005 следует руководствоваться принятым взамен Постановлением Правительства РФ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9" w:anchor="l0" w:tgtFrame="_blank" w:history="1">
        <w:r w:rsidRPr="009F711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val="ru-RU"/>
          </w:rPr>
          <w:t xml:space="preserve">от 26.11.2004 </w:t>
        </w:r>
        <w:r w:rsidRPr="009F711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val="ru-RU"/>
          </w:rPr>
          <w:t xml:space="preserve"> 690</w:t>
        </w:r>
      </w:hyperlink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Противотуберкулезная помощь оказывается гражданам при наличии их информированного добровольного согласия на медицинское вмешательство, за исключением случаев, предусмотренных статьями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30" w:anchor="l43" w:history="1">
        <w:r w:rsidRPr="009F711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val="ru-RU"/>
          </w:rPr>
          <w:t>9</w:t>
        </w:r>
      </w:hyperlink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31" w:anchor="l46" w:history="1">
        <w:r w:rsidRPr="009F711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val="ru-RU"/>
          </w:rPr>
          <w:t>10</w:t>
        </w:r>
      </w:hyperlink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настоящего Федерального закона и другими федеральными законами.</w:t>
      </w:r>
      <w:bookmarkStart w:id="53" w:name="l154"/>
      <w:bookmarkStart w:id="54" w:name="l32"/>
      <w:bookmarkEnd w:id="53"/>
      <w:bookmarkEnd w:id="54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32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33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3.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 добровольного согласия на медицинское вмешательство его законного представителя, за исключением случаев, предусмотренных статьями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34" w:anchor="l43" w:history="1">
        <w:r w:rsidRPr="009F711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val="ru-RU"/>
          </w:rPr>
          <w:t>9</w:t>
        </w:r>
      </w:hyperlink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35" w:anchor="l46" w:history="1">
        <w:r w:rsidRPr="009F711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val="ru-RU"/>
          </w:rPr>
          <w:t>10</w:t>
        </w:r>
      </w:hyperlink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настоящего Федерального закона и другими федеральными законами.</w:t>
      </w:r>
      <w:bookmarkStart w:id="55" w:name="l33"/>
      <w:bookmarkStart w:id="56" w:name="l159"/>
      <w:bookmarkEnd w:id="55"/>
      <w:bookmarkEnd w:id="56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36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57" w:name="h111"/>
      <w:bookmarkEnd w:id="57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8. Оказание противотуберкулезной помощи</w:t>
      </w:r>
      <w:bookmarkStart w:id="58" w:name="l34"/>
      <w:bookmarkEnd w:id="58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Больные туберкулезом, нуждающиеся в оказании противотуберкулезной помощи, получают такую помощь в медицинских противотуберкулезных организациях, имеющих соответствующие лицензии.</w:t>
      </w:r>
      <w:bookmarkStart w:id="59" w:name="l35"/>
      <w:bookmarkEnd w:id="59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Лица, находящиеся или находившиеся в контакте с источником туберкулеза, а также лица с подозрением на туберкулез по назначению врача проходят медицинское обследование в целях выявления туберкулеза.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37" w:anchor="l2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03.08.2018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314-ФЗ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3.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Вакцинация против туберкулеза в целях его профилактики осуществляется в соответствии с национальным календарем профилактических прививок.</w:t>
      </w:r>
      <w:bookmarkStart w:id="60" w:name="l36"/>
      <w:bookmarkEnd w:id="60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4.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целях выявления туберкулеза периодически проводятся профилактические медицинские осмотры граждан, порядок и сроки проведения которых устанавливаются уполномоченным Правительством Российской Федерации федеральным органом исполнительной власти.</w:t>
      </w:r>
      <w:bookmarkStart w:id="61" w:name="l37"/>
      <w:bookmarkEnd w:id="61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38" w:anchor="l301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23.07.2008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160-ФЗ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5.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Руководители медицинских организаций и индивидуальные предприниматели, осуществляющие медицинскую деятельность, обязаны направлять в медицинские противотуберкулезные организации, подведомственные исполнительным органам государственной власти субъектов Российской Федерации, а также в органы, уполномоченные на осуществление федерального государственного санитарно-эпидемиологического надзора, информацию о выявленных на соответствующих территориях в течение года больных туберкулезом и о каждом освобождающемся из учреждений уголовно-исполнительной 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системы больном туберкулезом.</w:t>
      </w:r>
      <w:bookmarkStart w:id="62" w:name="l38"/>
      <w:bookmarkStart w:id="63" w:name="l40"/>
      <w:bookmarkEnd w:id="62"/>
      <w:bookmarkEnd w:id="63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39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0" w:anchor="l869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18.07.2011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242-ФЗ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1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6.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осуществляются в соответствии с законодательством Российской Федерации.</w:t>
      </w:r>
      <w:bookmarkStart w:id="64" w:name="l41"/>
      <w:bookmarkEnd w:id="64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7.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соответствии с санитарными и ветеринарными правилами профилактики туберкулеза сельскохозяйственных животных и борьбы с указанным заболеванием.</w:t>
      </w:r>
      <w:bookmarkStart w:id="65" w:name="l42"/>
      <w:bookmarkStart w:id="66" w:name="l43"/>
      <w:bookmarkEnd w:id="65"/>
      <w:bookmarkEnd w:id="66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val="ru-RU"/>
        </w:rPr>
      </w:pPr>
      <w:bookmarkStart w:id="67" w:name="h112"/>
      <w:bookmarkEnd w:id="67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9. Диспансерное наблюдение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Диспансерное наблюдение за больными туберкулезом, лицами, находящимися или находившимися в контакте с источником туберкулеза, а также лицами с подозрением на туберкулез и излеченными от туберкулеза (далее - лица, находящиеся под диспансерным наблюдением в связи с туберкулезом) проводится в порядке, установленном уполномоченным Правительством Российской Федерации федеральным органом исполнительной власти.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2" w:anchor="l301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23.07.2008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160-ФЗ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3" w:anchor="l8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03.08.2018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314-ФЗ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  <w:bookmarkStart w:id="68" w:name="l44"/>
      <w:bookmarkEnd w:id="68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Диспансерное наблюдение за больными туберкулезом устанавливается независимо от согласия таких больных или их законных представителей.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3.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о необходимости диспансерного наблюдения или его прекращения принимается комиссией врачей, назначенной руководителем медицинской противотуберкулезной организации, которая оказывает противотуберкулезную помощь в амбулаторных условиях, и оформляется в медицинской документации записью об установлении диспансерного наблюдения или о его прекращении, о чем в письменной форме извещается лицо, подлежащее диспансерному наблюдению.</w:t>
      </w:r>
      <w:bookmarkStart w:id="69" w:name="l45"/>
      <w:bookmarkStart w:id="70" w:name="l46"/>
      <w:bookmarkEnd w:id="69"/>
      <w:bookmarkEnd w:id="70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4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71" w:name="h113"/>
      <w:bookmarkEnd w:id="71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10. Обязательные обследование и лечение больных туберкулезом</w:t>
      </w:r>
      <w:bookmarkStart w:id="72" w:name="l47"/>
      <w:bookmarkEnd w:id="72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случае угрозы возникновения и распространения туберкулеза на основании предписаний главных государственных санитарных врачей и их заместителей или органа исполнительной власти субъекта Российской Федерации в порядке, установленном законодательством Российской Федерации, проводятся дополнительные противоэпидемические мероприятия.</w:t>
      </w:r>
      <w:bookmarkStart w:id="73" w:name="l48"/>
      <w:bookmarkEnd w:id="73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Больные заразными формами туберкулеза, неоднократно нарушающие санитарно-противоэпидемический режим, а также умышленно уклоняющиеся от обследования в целях выявления туберкулеза или от лечения туберкулеза, на основании решений суда госпитализируются в медицинские противотуберкулезные организации для обязательных обследования и лечения в стационарных условиях.</w:t>
      </w:r>
      <w:bookmarkStart w:id="74" w:name="l49"/>
      <w:bookmarkStart w:id="75" w:name="l50"/>
      <w:bookmarkEnd w:id="74"/>
      <w:bookmarkEnd w:id="75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5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о госпитализации принимается судом по месту нахождения медицинской противотуберкулезной организации, в которой больной туберкулезом находится под диспансерным наблюдением.</w:t>
      </w:r>
      <w:bookmarkStart w:id="76" w:name="l51"/>
      <w:bookmarkEnd w:id="76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lastRenderedPageBreak/>
        <w:t>3.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Заявление о госпитализации подается в суд руководителем медицинской противотуберкулезной организации, в которой больной туберкулезом находится под диспансерным наблюдением, либо прокурором.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6" w:anchor="l22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19.07.2018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213-ФЗ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4.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Участие прокурора, представителя медицинской противотуберкулезной организации, в которой больной туберкулезом находится под диспансерным наблюдением, больного туберкулезом, в отношении которого решается вопрос об обязательных обследовании и лечении, или его законного представителя в рассмотрении заявления о госпитализации обязательно.</w:t>
      </w:r>
      <w:bookmarkStart w:id="77" w:name="l52"/>
      <w:bookmarkStart w:id="78" w:name="l53"/>
      <w:bookmarkEnd w:id="77"/>
      <w:bookmarkEnd w:id="78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79" w:name="h114"/>
      <w:bookmarkEnd w:id="79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11. Ведение государственного статистического наблюдения в области предупреждения распространения туберкулеза</w:t>
      </w:r>
      <w:bookmarkStart w:id="80" w:name="l54"/>
      <w:bookmarkEnd w:id="80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Медицинские противотуберкулезные организации ведут государственное статистическое наблюдение в области предупреждения распространения туберкулеза в порядке, установленном уполномоченным Правительством Российской Федерации федеральным органом исполнительной власти.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7" w:anchor="l301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23.07.2008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160-ФЗ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  <w:bookmarkStart w:id="81" w:name="l55"/>
      <w:bookmarkEnd w:id="81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Сведения о выявлении больных туберкулезом медицинские противотуберкулезные организации, а также индивидуальные предприниматели, осуществляющие медицинскую деятельность, обязаны сообщать в территориальные медицинские противотуберкулезные организации и органы, осуществляющие федеральный государственный санитарно-эпидемиологический надзор, в порядке, установленном уполномоченным Правительством Российской Федерации федеральным органом исполнительной власти.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8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49" w:anchor="l301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23.07.2008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160-ФЗ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50" w:anchor="l869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18.07.2011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242-ФЗ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51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  <w:bookmarkStart w:id="82" w:name="l142"/>
      <w:bookmarkEnd w:id="82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</w:pPr>
      <w:bookmarkStart w:id="83" w:name="h115"/>
      <w:bookmarkEnd w:id="83"/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 xml:space="preserve">Глава 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</w:rPr>
        <w:t>IV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>. ПРАВА И ОБЯЗАННОСТИ ЛИЦ, НАХОДЯЩИХСЯ ПОД ДИСПАНСЕРНЫМ НАБЛЮДЕНИЕМ В СВЯЗИ С ТУБЕРКУЛЕЗОМ, И БОЛЬНЫХ ТУБЕРКУЛЕЗОМ</w:t>
      </w:r>
      <w:bookmarkStart w:id="84" w:name="l128"/>
      <w:bookmarkStart w:id="85" w:name="l57"/>
      <w:bookmarkEnd w:id="84"/>
      <w:bookmarkEnd w:id="85"/>
    </w:p>
    <w:p w:rsidR="009F7110" w:rsidRPr="009F7110" w:rsidRDefault="009F7110" w:rsidP="009F7110">
      <w:pPr>
        <w:shd w:val="clear" w:color="auto" w:fill="FFFFFF"/>
        <w:spacing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86" w:name="h116"/>
      <w:bookmarkEnd w:id="86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12. Права лиц, находящихся под диспансерным наблюдением в связи с туберкулезом, и больных туберкулезом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Лица, находящиеся под диспансерным наблюдением в связи с туберкулезом, при оказании им противотуберкулезной помощи имеют право на:</w:t>
      </w:r>
      <w:bookmarkStart w:id="87" w:name="l58"/>
      <w:bookmarkEnd w:id="87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уважительное и гуманное отношение медицинских работников и иных работников, участвующих в оказании противотуберкулезной помощи;</w:t>
      </w:r>
      <w:bookmarkStart w:id="88" w:name="l59"/>
      <w:bookmarkEnd w:id="88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лечения;</w:t>
      </w:r>
      <w:bookmarkStart w:id="89" w:name="l60"/>
      <w:bookmarkEnd w:id="89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мероприятий;</w:t>
      </w:r>
      <w:bookmarkStart w:id="90" w:name="l61"/>
      <w:bookmarkEnd w:id="90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диагностику и лечение в медицинских противотуберкулезных организациях;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санаторно-курортное лечение в соответствии с медицинскими показаниями;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оказание противотуберкулезной помощи в условиях, соответствующих санитарно-гигиеническим требованиям;</w:t>
      </w:r>
      <w:bookmarkStart w:id="91" w:name="l62"/>
      <w:bookmarkEnd w:id="91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пребывание в медицинских противотуберкулезных организациях, оказывающих противотуберкулезную помощь в стационарных условиях, в течение срока, необходимого для обследования и (или) лечения;</w:t>
      </w:r>
      <w:bookmarkStart w:id="92" w:name="l63"/>
      <w:bookmarkEnd w:id="92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52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Абзац 9 - Утратил силу.</w:t>
      </w:r>
      <w:bookmarkStart w:id="93" w:name="l64"/>
      <w:bookmarkEnd w:id="93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53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Лица, госпитализированные для обследования и (или) лечения в медицинские противотуберкулезные организации, имеют право: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получать у руководителей медицинских противотуберкулезных организаций информацию о лечении, об обследовании, о выписке из таких организаций и о соблюдении установленных настоящим Федеральным законом прав;</w:t>
      </w:r>
      <w:bookmarkStart w:id="94" w:name="l65"/>
      <w:bookmarkEnd w:id="94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встречаться с адвокатами и священнослужителями наедине;</w:t>
      </w:r>
      <w:bookmarkStart w:id="95" w:name="l66"/>
      <w:bookmarkEnd w:id="95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религиозные обряды, если такие обряды не оказывают вредного воздействия на состояние их здоровья;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продолжать образование в соответствии с общеобразовательными программами начального общего, основного общего и среднего общего образования.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54" w:anchor="l3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21.07.2007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194-ФЗ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55" w:anchor="l2331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02.07.2013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185-ФЗ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  <w:bookmarkStart w:id="96" w:name="l67"/>
      <w:bookmarkEnd w:id="96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3.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Лица, находящиеся под диспансерным наблюдением в связи с туберкулезом, и больные туберкулезом при оказании им противотуберкулезной помощи кроме указанных в пунктах 1 и 2 настоящей статьи прав имеют другие права, предусмотренные законодательством Российской Федерации об охране здоровья граждан.</w:t>
      </w:r>
      <w:bookmarkStart w:id="97" w:name="l68"/>
      <w:bookmarkEnd w:id="97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  <w:lang w:val="ru-RU"/>
        </w:rPr>
      </w:pPr>
      <w:bookmarkStart w:id="98" w:name="h117"/>
      <w:bookmarkEnd w:id="98"/>
      <w:r w:rsidRPr="009F7110"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  <w:lang w:val="ru-RU"/>
        </w:rPr>
        <w:t>Статья 13. Обязанности лиц, находящихся под диспансерным наблюдением в связи с туберкулезом, и больных туберкулезом</w:t>
      </w:r>
      <w:bookmarkStart w:id="99" w:name="l69"/>
      <w:bookmarkStart w:id="100" w:name="l71"/>
      <w:bookmarkEnd w:id="99"/>
      <w:bookmarkEnd w:id="100"/>
      <w:r w:rsidRPr="009F7110"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</w:rPr>
        <w:t> </w:t>
      </w:r>
      <w:hyperlink r:id="rId56" w:anchor="l3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  <w:lang w:val="ru-RU"/>
          </w:rPr>
          <w:t xml:space="preserve">от 03.08.2018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  <w:lang w:val="ru-RU"/>
          </w:rPr>
          <w:t xml:space="preserve"> 314-ФЗ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Лица, находящиеся под диспансерным наблюдением в связи с туберкулезом, обязаны: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проходить по назначению врача медицинской противотуберкулезной организации медицинское обследование и профилактические мероприятия, в том числе путем применения лекарственных препаратов;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находиться под наблюдением в медицинской противотуберкулезной организации и соблюдать периодичность диспансерных приемов (осмотров, консультаций) в соответствии с порядком диспансерного наблюдения за лицами, находящимися под диспансерным наблюдением в связи с туберкулезом;</w:t>
      </w:r>
      <w:bookmarkStart w:id="101" w:name="l168"/>
      <w:bookmarkEnd w:id="101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государственные санитарно-эпидемиологические правила и гигиенические нормативы, установленные для указанной категории лиц;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препятствовать проведению санитарно-противоэпидемических (профилактических) мероприятий, предусмотренных законодательством в области обеспечения санитарно-эпидемиологического благополучия населения.</w:t>
      </w:r>
      <w:bookmarkStart w:id="102" w:name="l173"/>
      <w:bookmarkEnd w:id="102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Лица, больные туберкулезом, наряду с выполнением обязанностей, указанных в абзацах третьем - пятом пункта 1 настоящей статьи, также обязаны:</w:t>
      </w:r>
      <w:bookmarkStart w:id="103" w:name="l169"/>
      <w:bookmarkEnd w:id="103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проходить лечение, назначенное врачом медицинской противотуберкулезной организации;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соблюдать режим лечения, в том числе определенный на период их временной нетрудоспособности;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пациентов в медицинских противотуберкулезных организациях во время нахождения на лечении в таких организациях.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</w:pPr>
      <w:bookmarkStart w:id="104" w:name="h118"/>
      <w:bookmarkEnd w:id="104"/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 xml:space="preserve">Глава 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</w:rPr>
        <w:t>V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>. СОЦИАЛЬНАЯ ПОДДЕРЖКА ЛИЦ, НАХОДЯЩИХСЯ ПОД ДИСПАНСЕРНЫМ НАБЛЮДЕНИЕМ В СВЯЗИ С ТУБЕРКУЛЕЗОМ, БОЛЬНЫХ ТУБЕРКУЛЕЗОМ, МЕДИЦИНСКИХ РАБОТНИКОВ И ИНЫХ РАБОТНИКОВ, УЧАСТВУЮЩИХ В ОКАЗАНИИ ПРОТИВОТУБЕРКУЛЕЗНОЙ ПОМОЩИ</w:t>
      </w:r>
      <w:bookmarkStart w:id="105" w:name="l174"/>
      <w:bookmarkStart w:id="106" w:name="l170"/>
      <w:bookmarkStart w:id="107" w:name="l72"/>
      <w:bookmarkEnd w:id="105"/>
      <w:bookmarkEnd w:id="106"/>
      <w:bookmarkEnd w:id="107"/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Cs w:val="33"/>
        </w:rPr>
        <w:t> </w:t>
      </w:r>
      <w:hyperlink r:id="rId57" w:anchor="l1367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Cs w:val="33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Cs w:val="33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</w:pPr>
      <w:bookmarkStart w:id="108" w:name="h119"/>
      <w:bookmarkEnd w:id="108"/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>Статья 14. Социальная поддержка лиц, находящихся под диспансерным наблюдением в связи с туберкулезом, и больных туберкулезом</w:t>
      </w:r>
      <w:bookmarkStart w:id="109" w:name="l73"/>
      <w:bookmarkEnd w:id="109"/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Cs w:val="33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Cs w:val="33"/>
        </w:rPr>
        <w:t> </w:t>
      </w:r>
      <w:hyperlink r:id="rId58" w:anchor="l1367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Cs w:val="33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Cs w:val="33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 утратил силу.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59" w:anchor="l301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23.07.2008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160-ФЗ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гражданами, временно утратившими трудоспособность в связи с туберкулезом, сохраняется место работы (должность) на срок, установленный законодательством Российской Федерации.</w:t>
      </w:r>
      <w:bookmarkStart w:id="110" w:name="l74"/>
      <w:bookmarkEnd w:id="110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3.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время отстранения от работы (должности) в связи с туберкулезом больным туберкулезом выдаются пособия по государственному социальному страхованию в соответствии с законодательством Российской Федерации.</w:t>
      </w:r>
      <w:bookmarkStart w:id="111" w:name="l75"/>
      <w:bookmarkEnd w:id="111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4.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Лица, находящиеся под диспансерным наблюдением в связи с туберкулезом, и больные туберкулезом бесплатно обеспечиваются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федеральным органам исполнительной власти, в порядке, установленном Правительством Российской Федерации, а в медицинских организациях, подведомственных исполнительным органам государственной власти субъектов Российской Федерации, - в порядке, установленном органами государственной власти субъектов Российской Федерации.</w:t>
      </w:r>
      <w:bookmarkStart w:id="112" w:name="l76"/>
      <w:bookmarkStart w:id="113" w:name="l77"/>
      <w:bookmarkStart w:id="114" w:name="l78"/>
      <w:bookmarkStart w:id="115" w:name="l130"/>
      <w:bookmarkStart w:id="116" w:name="l160"/>
      <w:bookmarkEnd w:id="112"/>
      <w:bookmarkEnd w:id="113"/>
      <w:bookmarkEnd w:id="114"/>
      <w:bookmarkEnd w:id="115"/>
      <w:bookmarkEnd w:id="116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60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61" w:anchor="l9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23.05.2016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149-ФЗ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5.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Больным заразными формами туберкулеза предоставляются жилые помещения по договорам социального найма в соответствии с Жилищным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2" w:anchor="l0" w:tgtFrame="_blank" w:history="1">
        <w:r w:rsidRPr="009F7110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val="ru-RU"/>
          </w:rPr>
          <w:t>кодексом</w:t>
        </w:r>
      </w:hyperlink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Российской Федерации.</w:t>
      </w:r>
      <w:bookmarkStart w:id="117" w:name="l129"/>
      <w:bookmarkStart w:id="118" w:name="l131"/>
      <w:bookmarkEnd w:id="117"/>
      <w:bookmarkEnd w:id="118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63" w:anchor="l0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02.05.2015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124-ФЗ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  <w:bookmarkStart w:id="119" w:name="l162"/>
      <w:bookmarkStart w:id="120" w:name="l155"/>
      <w:bookmarkStart w:id="121" w:name="l161"/>
      <w:bookmarkStart w:id="122" w:name="l156"/>
      <w:bookmarkEnd w:id="119"/>
      <w:bookmarkEnd w:id="120"/>
      <w:bookmarkEnd w:id="121"/>
      <w:bookmarkEnd w:id="122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  <w:lang w:val="ru-RU"/>
        </w:rPr>
      </w:pPr>
      <w:bookmarkStart w:id="123" w:name="h120"/>
      <w:bookmarkEnd w:id="123"/>
      <w:r w:rsidRPr="009F7110"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  <w:lang w:val="ru-RU"/>
        </w:rPr>
        <w:lastRenderedPageBreak/>
        <w:t>Статья 15. Гарантии медицинским, ветеринарным и иным работникам, непосредственно участвующим в оказании противотуберкулезной помощи</w:t>
      </w:r>
      <w:bookmarkStart w:id="124" w:name="l79"/>
      <w:bookmarkStart w:id="125" w:name="l88"/>
      <w:bookmarkEnd w:id="124"/>
      <w:bookmarkEnd w:id="125"/>
      <w:r w:rsidRPr="009F7110">
        <w:rPr>
          <w:rFonts w:ascii="Times New Roman" w:eastAsia="Times New Roman" w:hAnsi="Times New Roman" w:cs="Times New Roman"/>
          <w:b/>
          <w:bCs/>
          <w:color w:val="000000"/>
          <w:sz w:val="32"/>
          <w:szCs w:val="37"/>
        </w:rPr>
        <w:t> 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</w:rPr>
        <w:t> </w:t>
      </w:r>
      <w:hyperlink r:id="rId64" w:anchor="l1367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  <w:lang w:val="ru-RU"/>
        </w:rPr>
        <w:t>,</w:t>
      </w:r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</w:rPr>
        <w:t> </w:t>
      </w:r>
      <w:hyperlink r:id="rId65" w:anchor="l23" w:tgtFrame="_blank" w:history="1"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  <w:lang w:val="ru-RU"/>
          </w:rPr>
          <w:t xml:space="preserve">от 27.07.2010 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33"/>
            <w:u w:val="single"/>
            <w:lang w:val="ru-RU"/>
          </w:rPr>
          <w:t xml:space="preserve"> 203-ФЗ</w:t>
        </w:r>
      </w:hyperlink>
      <w:r w:rsidRPr="009F7110">
        <w:rPr>
          <w:rFonts w:ascii="Times New Roman" w:eastAsia="Times New Roman" w:hAnsi="Times New Roman" w:cs="Times New Roman"/>
          <w:b/>
          <w:bCs/>
          <w:color w:val="808080"/>
          <w:sz w:val="28"/>
          <w:szCs w:val="33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Медицинские, ветеринарные и иные работники, непосредственно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законодательством Российской Федерации.</w:t>
      </w:r>
      <w:bookmarkStart w:id="126" w:name="l136"/>
      <w:bookmarkStart w:id="127" w:name="l132"/>
      <w:bookmarkStart w:id="128" w:name="l135"/>
      <w:bookmarkStart w:id="129" w:name="l133"/>
      <w:bookmarkEnd w:id="126"/>
      <w:bookmarkEnd w:id="127"/>
      <w:bookmarkEnd w:id="128"/>
      <w:bookmarkEnd w:id="129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66" w:anchor="l23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27.07.2010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203-ФЗ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  <w:bookmarkStart w:id="130" w:name="l144"/>
      <w:bookmarkEnd w:id="130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Продолжительность рабочего времени и ежегодного дополнительного оплачиваемого отпуска медицинских работников, непосредственно участвующих в оказании противотуберкулезной помощи, определяется Правительством Российской Федерации.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67" w:anchor="l23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27.07.2010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203-ФЗ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Размеры повышения оплаты труда за работу с вредными и (или) опасными условиями труда непосредственно участвующим в оказании противотуберкулезной помощи медицинским работникам федеральных бюджетных учреждений, медицинским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и приравненная к ней служба, устанавливаются в порядке, определяемом Правительством Российской Федерации, а медицинским работникам бюджетных учреждений субъектов Российской Федерации - в порядке, определяемом органами исполнительной власти субъектов Российской Федерации.</w:t>
      </w:r>
      <w:bookmarkStart w:id="131" w:name="l145"/>
      <w:bookmarkStart w:id="132" w:name="l164"/>
      <w:bookmarkEnd w:id="131"/>
      <w:bookmarkEnd w:id="132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68" w:anchor="l23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27.07.2010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203-ФЗ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69" w:anchor="l292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04.06.2014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145-ФЗ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  <w:bookmarkStart w:id="133" w:name="l149"/>
      <w:bookmarkEnd w:id="133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непосредственно участвующим в оказании больным туберкулезом противотуберкулезной помощи иным работникам федеральных бюджетных учреждений, бюджетных учреждений субъектов Российской Федерации, а также иным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и приравненная к ней служба, осуществляются по результатам специальной оценки условий труда.</w:t>
      </w:r>
      <w:bookmarkStart w:id="134" w:name="l146"/>
      <w:bookmarkStart w:id="135" w:name="l165"/>
      <w:bookmarkStart w:id="136" w:name="l147"/>
      <w:bookmarkEnd w:id="134"/>
      <w:bookmarkEnd w:id="135"/>
      <w:bookmarkEnd w:id="136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Федеральных законов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70" w:anchor="l23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27.07.2010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203-ФЗ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71" w:anchor="l22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28.12.2013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421-ФЗ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72" w:anchor="l292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04.06.2014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145-ФЗ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Продолжительность рабочего времени, ежегодного дополнительного оплачиваемого отпуска и повышенный размер оплаты труда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животных, устанавливаются в порядке, определяемом Правительством Российской Федерации.</w:t>
      </w:r>
      <w:bookmarkStart w:id="137" w:name="l166"/>
      <w:bookmarkStart w:id="138" w:name="l148"/>
      <w:bookmarkEnd w:id="137"/>
      <w:bookmarkEnd w:id="138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73" w:anchor="l23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27.07.2010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203-ФЗ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Медицинские, ветеринарные и иные работники, непосредственно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подлежат: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Абзац 2 - Утратил силу.</w:t>
      </w:r>
      <w:bookmarkStart w:id="139" w:name="l151"/>
      <w:bookmarkStart w:id="140" w:name="l134"/>
      <w:bookmarkEnd w:id="139"/>
      <w:bookmarkEnd w:id="140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74" w:anchor="l107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25.11.2013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317-ФЗ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Российской Федерации.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</w:pPr>
      <w:bookmarkStart w:id="141" w:name="h121"/>
      <w:bookmarkEnd w:id="141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Нарушение законодательства Российской Федерации в области предупреждения распространения 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 xml:space="preserve">Глава 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</w:rPr>
        <w:t>VI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>. ОТВЕТСТВЕННОСТЬ ЗА НАРУШЕНИЕ ЗАКОНОДАТЕЛЬСТВА РОССИЙСКОЙ ФЕДЕРАЦИИ В ОБЛАСТИ ПРЕДУПРЕЖДЕНИЯ РАСПРОСТРАНЕНИЯ ТУБЕРКУЛЕЗА</w:t>
      </w:r>
      <w:bookmarkStart w:id="142" w:name="l89"/>
      <w:bookmarkEnd w:id="142"/>
    </w:p>
    <w:p w:rsidR="009F7110" w:rsidRPr="009F7110" w:rsidRDefault="009F7110" w:rsidP="009F7110">
      <w:pPr>
        <w:shd w:val="clear" w:color="auto" w:fill="FFFFFF"/>
        <w:spacing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</w:pPr>
      <w:bookmarkStart w:id="143" w:name="h122"/>
      <w:bookmarkEnd w:id="143"/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>Статья 16. Виды ответственности за нарушение законодательства Российской Федерации в области предупреждения распространения туберкулеза</w:t>
      </w:r>
      <w:bookmarkStart w:id="144" w:name="l90"/>
      <w:bookmarkEnd w:id="144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туберкулеза влечет за собой дисциплинарную, гражданско-правовую, административную и уголовную ответственность в соответствии с законодательством.</w:t>
      </w:r>
      <w:bookmarkStart w:id="145" w:name="l91"/>
      <w:bookmarkEnd w:id="145"/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146" w:name="h123"/>
      <w:bookmarkEnd w:id="146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17. Обжалование действий и решений медицинских работников и иных работников, участвующих в оказании противотуберкулезной помощи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Нарушающие права граждан при оказании им противотуберкулезной помощи действия и решения медицинских работников и иных работников, участвующих в оказании противотуберкулезной помощи, могут быть обжалованы в соответствующие органы исполнительной власти в области здравоохранения или соответствующим должностным лицам медицинских противотуберкулезных организаций.</w:t>
      </w:r>
      <w:bookmarkStart w:id="147" w:name="l92"/>
      <w:bookmarkStart w:id="148" w:name="l93"/>
      <w:bookmarkEnd w:id="147"/>
      <w:bookmarkEnd w:id="148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 же действия и решения органов исполнительной власти в области здравоохранения или должностных лиц медицинских противотуберкулезных организаций могут быть обжалованы в суд.</w:t>
      </w:r>
      <w:bookmarkStart w:id="149" w:name="l94"/>
      <w:bookmarkEnd w:id="149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Жалоба может быть подана гражданином, права и законные интересы которого нарушены, его законным представителем, а также организацией, которой федеральным законом или ее уставом (положением) предоставлено право защищать права граждан.</w:t>
      </w:r>
      <w:bookmarkStart w:id="150" w:name="l95"/>
      <w:bookmarkEnd w:id="150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3.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Жалобы рассматриваются судом в порядке, предусмотренном законодательством Российской Федерации об обжаловании в суд действий и решений, нарушающих права и свободы граждан.</w:t>
      </w:r>
      <w:bookmarkStart w:id="151" w:name="l96"/>
      <w:bookmarkEnd w:id="151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4.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Обжалование решений суда осуществляется в соответствии с законодательством Российской Федерации.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</w:pPr>
      <w:bookmarkStart w:id="152" w:name="h124"/>
      <w:bookmarkEnd w:id="152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Статья 18. Возмещение вреда, причиненного при оказании прот</w:t>
      </w:r>
      <w:bookmarkStart w:id="153" w:name="_GoBack"/>
      <w:bookmarkEnd w:id="153"/>
      <w:r w:rsidRPr="009F7110">
        <w:rPr>
          <w:rFonts w:ascii="Times New Roman" w:eastAsia="Times New Roman" w:hAnsi="Times New Roman" w:cs="Times New Roman"/>
          <w:b/>
          <w:bCs/>
          <w:color w:val="000000"/>
          <w:sz w:val="28"/>
          <w:szCs w:val="37"/>
          <w:lang w:val="ru-RU"/>
        </w:rPr>
        <w:t>ивотуберкулезной помощи</w:t>
      </w:r>
      <w:bookmarkStart w:id="154" w:name="l97"/>
      <w:bookmarkEnd w:id="154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Вред, причиненный жизни или здоровью граждан при оказании противотуберкулезной помощи, возмещается в соответствии с законодательством Российской Федерации и законодательством субъектов Российской Федерации.</w:t>
      </w:r>
      <w:bookmarkStart w:id="155" w:name="l98"/>
      <w:bookmarkEnd w:id="155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(в ред. Федерального закона</w:t>
      </w:r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hyperlink r:id="rId75" w:anchor="l1367" w:tgtFrame="_blank" w:history="1"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от 22.08.2004 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N</w:t>
        </w:r>
        <w:r w:rsidRPr="009F711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val="ru-RU"/>
          </w:rPr>
          <w:t xml:space="preserve"> 122-ФЗ</w:t>
        </w:r>
      </w:hyperlink>
      <w:r w:rsidRPr="009F7110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9F7110" w:rsidRPr="009F7110" w:rsidRDefault="009F7110" w:rsidP="009F7110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</w:pPr>
      <w:bookmarkStart w:id="156" w:name="h125"/>
      <w:bookmarkEnd w:id="156"/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lastRenderedPageBreak/>
        <w:t xml:space="preserve">Глава 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</w:rPr>
        <w:t>VII</w:t>
      </w:r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>. ЗАКЛЮЧИТЕЛЬНЫЕ ПОЛОЖЕНИЯ</w:t>
      </w:r>
    </w:p>
    <w:p w:rsidR="009F7110" w:rsidRPr="009F7110" w:rsidRDefault="009F7110" w:rsidP="009F7110">
      <w:pPr>
        <w:shd w:val="clear" w:color="auto" w:fill="FFFFFF"/>
        <w:spacing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</w:pPr>
      <w:bookmarkStart w:id="157" w:name="h126"/>
      <w:bookmarkEnd w:id="157"/>
      <w:r w:rsidRPr="009F7110">
        <w:rPr>
          <w:rFonts w:ascii="Times New Roman" w:eastAsia="Times New Roman" w:hAnsi="Times New Roman" w:cs="Times New Roman"/>
          <w:b/>
          <w:bCs/>
          <w:color w:val="000000"/>
          <w:sz w:val="24"/>
          <w:szCs w:val="37"/>
          <w:lang w:val="ru-RU"/>
        </w:rPr>
        <w:t>Статья 19. Заключительные положения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1.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Настоящий Федеральный закон вступает в силу со дня его официального опубликования.</w:t>
      </w:r>
      <w:bookmarkStart w:id="158" w:name="l99"/>
      <w:bookmarkEnd w:id="158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808080"/>
          <w:sz w:val="18"/>
          <w:szCs w:val="18"/>
          <w:lang w:val="ru-RU"/>
        </w:rPr>
        <w:t>2.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9F7110" w:rsidRPr="009F7110" w:rsidRDefault="009F7110" w:rsidP="009F711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Президент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Российской Федерации</w:t>
      </w: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F7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В.ПУТИН</w:t>
      </w:r>
      <w:bookmarkStart w:id="159" w:name="l100"/>
      <w:bookmarkEnd w:id="159"/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Москва, Кремль</w:t>
      </w:r>
    </w:p>
    <w:p w:rsidR="009F7110" w:rsidRPr="009F7110" w:rsidRDefault="009F7110" w:rsidP="009F711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</w:t>
      </w:r>
      <w:proofErr w:type="spellStart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proofErr w:type="spellEnd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 </w:t>
      </w:r>
      <w:proofErr w:type="spellStart"/>
      <w:r w:rsidRPr="009F7110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proofErr w:type="spellEnd"/>
    </w:p>
    <w:p w:rsidR="0037315E" w:rsidRDefault="0037315E"/>
    <w:sectPr w:rsidR="0037315E" w:rsidSect="009F71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61"/>
    <w:rsid w:val="0009506A"/>
    <w:rsid w:val="0037315E"/>
    <w:rsid w:val="003D2EAD"/>
    <w:rsid w:val="005F2561"/>
    <w:rsid w:val="009F7110"/>
    <w:rsid w:val="00D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90095-332C-4198-B958-2CF6C345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04172" TargetMode="External"/><Relationship Id="rId18" Type="http://schemas.openxmlformats.org/officeDocument/2006/relationships/hyperlink" Target="https://normativ.kontur.ru/document?moduleId=1&amp;documentId=304079" TargetMode="External"/><Relationship Id="rId26" Type="http://schemas.openxmlformats.org/officeDocument/2006/relationships/hyperlink" Target="https://normativ.kontur.ru/document?moduleId=1&amp;documentId=304173" TargetMode="External"/><Relationship Id="rId39" Type="http://schemas.openxmlformats.org/officeDocument/2006/relationships/hyperlink" Target="https://normativ.kontur.ru/document?moduleId=1&amp;documentId=304173" TargetMode="External"/><Relationship Id="rId21" Type="http://schemas.openxmlformats.org/officeDocument/2006/relationships/hyperlink" Target="https://normativ.kontur.ru/document?moduleId=1&amp;documentId=304172" TargetMode="External"/><Relationship Id="rId34" Type="http://schemas.openxmlformats.org/officeDocument/2006/relationships/hyperlink" Target="https://normativ.kontur.ru/document?moduleId=1&amp;documentId=319147" TargetMode="External"/><Relationship Id="rId42" Type="http://schemas.openxmlformats.org/officeDocument/2006/relationships/hyperlink" Target="https://normativ.kontur.ru/document?moduleId=1&amp;documentId=304175" TargetMode="External"/><Relationship Id="rId47" Type="http://schemas.openxmlformats.org/officeDocument/2006/relationships/hyperlink" Target="https://normativ.kontur.ru/document?moduleId=1&amp;documentId=304175" TargetMode="External"/><Relationship Id="rId50" Type="http://schemas.openxmlformats.org/officeDocument/2006/relationships/hyperlink" Target="https://normativ.kontur.ru/document?moduleId=1&amp;documentId=304079" TargetMode="External"/><Relationship Id="rId55" Type="http://schemas.openxmlformats.org/officeDocument/2006/relationships/hyperlink" Target="https://normativ.kontur.ru/document?moduleId=1&amp;documentId=304702" TargetMode="External"/><Relationship Id="rId63" Type="http://schemas.openxmlformats.org/officeDocument/2006/relationships/hyperlink" Target="https://normativ.kontur.ru/document?moduleId=1&amp;documentId=251351" TargetMode="External"/><Relationship Id="rId68" Type="http://schemas.openxmlformats.org/officeDocument/2006/relationships/hyperlink" Target="https://normativ.kontur.ru/document?moduleId=1&amp;documentId=16024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318169" TargetMode="External"/><Relationship Id="rId71" Type="http://schemas.openxmlformats.org/officeDocument/2006/relationships/hyperlink" Target="https://normativ.kontur.ru/document?moduleId=1&amp;documentId=2841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04079" TargetMode="External"/><Relationship Id="rId29" Type="http://schemas.openxmlformats.org/officeDocument/2006/relationships/hyperlink" Target="https://normativ.kontur.ru/document?moduleId=1&amp;documentId=67841" TargetMode="External"/><Relationship Id="rId11" Type="http://schemas.openxmlformats.org/officeDocument/2006/relationships/hyperlink" Target="https://normativ.kontur.ru/document?moduleId=1&amp;documentId=304173" TargetMode="External"/><Relationship Id="rId24" Type="http://schemas.openxmlformats.org/officeDocument/2006/relationships/hyperlink" Target="https://normativ.kontur.ru/document?moduleId=1&amp;documentId=392026" TargetMode="External"/><Relationship Id="rId32" Type="http://schemas.openxmlformats.org/officeDocument/2006/relationships/hyperlink" Target="https://normativ.kontur.ru/document?moduleId=1&amp;documentId=304173" TargetMode="External"/><Relationship Id="rId37" Type="http://schemas.openxmlformats.org/officeDocument/2006/relationships/hyperlink" Target="https://normativ.kontur.ru/document?moduleId=1&amp;documentId=318169" TargetMode="External"/><Relationship Id="rId40" Type="http://schemas.openxmlformats.org/officeDocument/2006/relationships/hyperlink" Target="https://normativ.kontur.ru/document?moduleId=1&amp;documentId=304079" TargetMode="External"/><Relationship Id="rId45" Type="http://schemas.openxmlformats.org/officeDocument/2006/relationships/hyperlink" Target="https://normativ.kontur.ru/document?moduleId=1&amp;documentId=225008" TargetMode="External"/><Relationship Id="rId53" Type="http://schemas.openxmlformats.org/officeDocument/2006/relationships/hyperlink" Target="https://normativ.kontur.ru/document?moduleId=1&amp;documentId=304173" TargetMode="External"/><Relationship Id="rId58" Type="http://schemas.openxmlformats.org/officeDocument/2006/relationships/hyperlink" Target="https://normativ.kontur.ru/document?moduleId=1&amp;documentId=304173" TargetMode="External"/><Relationship Id="rId66" Type="http://schemas.openxmlformats.org/officeDocument/2006/relationships/hyperlink" Target="https://normativ.kontur.ru/document?moduleId=1&amp;documentId=160242" TargetMode="External"/><Relationship Id="rId74" Type="http://schemas.openxmlformats.org/officeDocument/2006/relationships/hyperlink" Target="https://normativ.kontur.ru/document?moduleId=1&amp;documentId=225008" TargetMode="External"/><Relationship Id="rId5" Type="http://schemas.openxmlformats.org/officeDocument/2006/relationships/hyperlink" Target="https://normativ.kontur.ru/document?moduleId=1&amp;documentId=318169" TargetMode="External"/><Relationship Id="rId15" Type="http://schemas.openxmlformats.org/officeDocument/2006/relationships/hyperlink" Target="https://normativ.kontur.ru/document?moduleId=1&amp;documentId=304079" TargetMode="External"/><Relationship Id="rId23" Type="http://schemas.openxmlformats.org/officeDocument/2006/relationships/hyperlink" Target="https://normativ.kontur.ru/document?moduleId=1&amp;documentId=225008" TargetMode="External"/><Relationship Id="rId28" Type="http://schemas.openxmlformats.org/officeDocument/2006/relationships/hyperlink" Target="https://normativ.kontur.ru/document?moduleId=1&amp;documentId=45644" TargetMode="External"/><Relationship Id="rId36" Type="http://schemas.openxmlformats.org/officeDocument/2006/relationships/hyperlink" Target="https://normativ.kontur.ru/document?moduleId=1&amp;documentId=225008" TargetMode="External"/><Relationship Id="rId49" Type="http://schemas.openxmlformats.org/officeDocument/2006/relationships/hyperlink" Target="https://normativ.kontur.ru/document?moduleId=1&amp;documentId=304175" TargetMode="External"/><Relationship Id="rId57" Type="http://schemas.openxmlformats.org/officeDocument/2006/relationships/hyperlink" Target="https://normativ.kontur.ru/document?moduleId=1&amp;documentId=304173" TargetMode="External"/><Relationship Id="rId61" Type="http://schemas.openxmlformats.org/officeDocument/2006/relationships/hyperlink" Target="https://normativ.kontur.ru/document?moduleId=1&amp;documentId=273358" TargetMode="External"/><Relationship Id="rId10" Type="http://schemas.openxmlformats.org/officeDocument/2006/relationships/hyperlink" Target="https://normativ.kontur.ru/document?moduleId=1&amp;documentId=225008" TargetMode="External"/><Relationship Id="rId19" Type="http://schemas.openxmlformats.org/officeDocument/2006/relationships/hyperlink" Target="https://normativ.kontur.ru/document?moduleId=1&amp;documentId=304173" TargetMode="External"/><Relationship Id="rId31" Type="http://schemas.openxmlformats.org/officeDocument/2006/relationships/hyperlink" Target="https://normativ.kontur.ru/document?moduleId=1&amp;documentId=319147" TargetMode="External"/><Relationship Id="rId44" Type="http://schemas.openxmlformats.org/officeDocument/2006/relationships/hyperlink" Target="https://normativ.kontur.ru/document?moduleId=1&amp;documentId=225008" TargetMode="External"/><Relationship Id="rId52" Type="http://schemas.openxmlformats.org/officeDocument/2006/relationships/hyperlink" Target="https://normativ.kontur.ru/document?moduleId=1&amp;documentId=225008" TargetMode="External"/><Relationship Id="rId60" Type="http://schemas.openxmlformats.org/officeDocument/2006/relationships/hyperlink" Target="https://normativ.kontur.ru/document?moduleId=1&amp;documentId=225008" TargetMode="External"/><Relationship Id="rId65" Type="http://schemas.openxmlformats.org/officeDocument/2006/relationships/hyperlink" Target="https://normativ.kontur.ru/document?moduleId=1&amp;documentId=160242" TargetMode="External"/><Relationship Id="rId73" Type="http://schemas.openxmlformats.org/officeDocument/2006/relationships/hyperlink" Target="https://normativ.kontur.ru/document?moduleId=1&amp;documentId=160242" TargetMode="External"/><Relationship Id="rId4" Type="http://schemas.openxmlformats.org/officeDocument/2006/relationships/hyperlink" Target="https://normativ.kontur.ru/document?moduleId=1&amp;documentId=304173" TargetMode="External"/><Relationship Id="rId9" Type="http://schemas.openxmlformats.org/officeDocument/2006/relationships/hyperlink" Target="https://normativ.kontur.ru/document?moduleId=1&amp;documentId=225008" TargetMode="External"/><Relationship Id="rId14" Type="http://schemas.openxmlformats.org/officeDocument/2006/relationships/hyperlink" Target="https://normativ.kontur.ru/document?moduleId=1&amp;documentId=304172" TargetMode="External"/><Relationship Id="rId22" Type="http://schemas.openxmlformats.org/officeDocument/2006/relationships/hyperlink" Target="https://normativ.kontur.ru/document?moduleId=1&amp;documentId=304173" TargetMode="External"/><Relationship Id="rId27" Type="http://schemas.openxmlformats.org/officeDocument/2006/relationships/hyperlink" Target="https://normativ.kontur.ru/document?moduleId=1&amp;documentId=225008" TargetMode="External"/><Relationship Id="rId30" Type="http://schemas.openxmlformats.org/officeDocument/2006/relationships/hyperlink" Target="https://normativ.kontur.ru/document?moduleId=1&amp;documentId=319147" TargetMode="External"/><Relationship Id="rId35" Type="http://schemas.openxmlformats.org/officeDocument/2006/relationships/hyperlink" Target="https://normativ.kontur.ru/document?moduleId=1&amp;documentId=319147" TargetMode="External"/><Relationship Id="rId43" Type="http://schemas.openxmlformats.org/officeDocument/2006/relationships/hyperlink" Target="https://normativ.kontur.ru/document?moduleId=1&amp;documentId=318169" TargetMode="External"/><Relationship Id="rId48" Type="http://schemas.openxmlformats.org/officeDocument/2006/relationships/hyperlink" Target="https://normativ.kontur.ru/document?moduleId=1&amp;documentId=304173" TargetMode="External"/><Relationship Id="rId56" Type="http://schemas.openxmlformats.org/officeDocument/2006/relationships/hyperlink" Target="https://normativ.kontur.ru/document?moduleId=1&amp;documentId=318169" TargetMode="External"/><Relationship Id="rId64" Type="http://schemas.openxmlformats.org/officeDocument/2006/relationships/hyperlink" Target="https://normativ.kontur.ru/document?moduleId=1&amp;documentId=304173" TargetMode="External"/><Relationship Id="rId69" Type="http://schemas.openxmlformats.org/officeDocument/2006/relationships/hyperlink" Target="https://normativ.kontur.ru/document?moduleId=1&amp;documentId=288957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normativ.kontur.ru/document?moduleId=1&amp;documentId=318169" TargetMode="External"/><Relationship Id="rId51" Type="http://schemas.openxmlformats.org/officeDocument/2006/relationships/hyperlink" Target="https://normativ.kontur.ru/document?moduleId=1&amp;documentId=225008" TargetMode="External"/><Relationship Id="rId72" Type="http://schemas.openxmlformats.org/officeDocument/2006/relationships/hyperlink" Target="https://normativ.kontur.ru/document?moduleId=1&amp;documentId=2889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04172" TargetMode="External"/><Relationship Id="rId17" Type="http://schemas.openxmlformats.org/officeDocument/2006/relationships/hyperlink" Target="https://normativ.kontur.ru/document?moduleId=1&amp;documentId=304173" TargetMode="External"/><Relationship Id="rId25" Type="http://schemas.openxmlformats.org/officeDocument/2006/relationships/hyperlink" Target="https://normativ.kontur.ru/document?moduleId=1&amp;documentId=304079" TargetMode="External"/><Relationship Id="rId33" Type="http://schemas.openxmlformats.org/officeDocument/2006/relationships/hyperlink" Target="https://normativ.kontur.ru/document?moduleId=1&amp;documentId=225008" TargetMode="External"/><Relationship Id="rId38" Type="http://schemas.openxmlformats.org/officeDocument/2006/relationships/hyperlink" Target="https://normativ.kontur.ru/document?moduleId=1&amp;documentId=304175" TargetMode="External"/><Relationship Id="rId46" Type="http://schemas.openxmlformats.org/officeDocument/2006/relationships/hyperlink" Target="https://normativ.kontur.ru/document?moduleId=1&amp;documentId=317103" TargetMode="External"/><Relationship Id="rId59" Type="http://schemas.openxmlformats.org/officeDocument/2006/relationships/hyperlink" Target="https://normativ.kontur.ru/document?moduleId=1&amp;documentId=304175" TargetMode="External"/><Relationship Id="rId67" Type="http://schemas.openxmlformats.org/officeDocument/2006/relationships/hyperlink" Target="https://normativ.kontur.ru/document?moduleId=1&amp;documentId=160242" TargetMode="External"/><Relationship Id="rId20" Type="http://schemas.openxmlformats.org/officeDocument/2006/relationships/hyperlink" Target="https://normativ.kontur.ru/document?moduleId=1&amp;documentId=304172" TargetMode="External"/><Relationship Id="rId41" Type="http://schemas.openxmlformats.org/officeDocument/2006/relationships/hyperlink" Target="https://normativ.kontur.ru/document?moduleId=1&amp;documentId=225008" TargetMode="External"/><Relationship Id="rId54" Type="http://schemas.openxmlformats.org/officeDocument/2006/relationships/hyperlink" Target="https://normativ.kontur.ru/document?moduleId=1&amp;documentId=124337" TargetMode="External"/><Relationship Id="rId62" Type="http://schemas.openxmlformats.org/officeDocument/2006/relationships/hyperlink" Target="https://normativ.kontur.ru/document?moduleId=1&amp;documentId=390266" TargetMode="External"/><Relationship Id="rId70" Type="http://schemas.openxmlformats.org/officeDocument/2006/relationships/hyperlink" Target="https://normativ.kontur.ru/document?moduleId=1&amp;documentId=160242" TargetMode="External"/><Relationship Id="rId75" Type="http://schemas.openxmlformats.org/officeDocument/2006/relationships/hyperlink" Target="https://normativ.kontur.ru/document?moduleId=1&amp;documentId=30417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5321</Words>
  <Characters>30334</Characters>
  <Application>Microsoft Office Word</Application>
  <DocSecurity>0</DocSecurity>
  <Lines>252</Lines>
  <Paragraphs>71</Paragraphs>
  <ScaleCrop>false</ScaleCrop>
  <Company>SPecialiST RePack</Company>
  <LinksUpToDate>false</LinksUpToDate>
  <CharactersWithSpaces>35584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2022-03-16T07:55:00Z</dcterms:created>
  <dcterms:modified xsi:type="dcterms:W3CDTF">2022-03-16T08:00:00Z</dcterms:modified>
</cp:coreProperties>
</file>